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ED1955" w:rsidRPr="00ED1955" w:rsidTr="00ED1955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955" w:rsidRPr="00ED1955" w:rsidRDefault="00ED1955" w:rsidP="00ED19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191A"/>
                <w:sz w:val="24"/>
                <w:szCs w:val="24"/>
                <w:lang w:eastAsia="it-IT"/>
              </w:rPr>
            </w:pPr>
          </w:p>
        </w:tc>
        <w:bookmarkStart w:id="0" w:name="_GoBack"/>
        <w:bookmarkEnd w:id="0"/>
      </w:tr>
      <w:tr w:rsidR="00ED1955" w:rsidRPr="00ED1955" w:rsidTr="00ED1955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D1955" w:rsidRDefault="00ED1955" w:rsidP="00ED1955">
            <w:pPr>
              <w:spacing w:after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19191A"/>
                <w:sz w:val="33"/>
                <w:szCs w:val="33"/>
                <w:lang w:eastAsia="it-IT"/>
              </w:rPr>
            </w:pPr>
          </w:p>
          <w:p w:rsidR="00ED1955" w:rsidRPr="00ED1955" w:rsidRDefault="00ED1955" w:rsidP="00ED1955">
            <w:pPr>
              <w:spacing w:after="0" w:line="300" w:lineRule="atLeast"/>
              <w:jc w:val="center"/>
              <w:rPr>
                <w:rFonts w:ascii="Arial" w:eastAsia="Times New Roman" w:hAnsi="Arial" w:cs="Arial"/>
                <w:iCs/>
                <w:color w:val="19191A"/>
                <w:sz w:val="33"/>
                <w:szCs w:val="33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19191A"/>
                <w:sz w:val="33"/>
                <w:szCs w:val="33"/>
                <w:lang w:eastAsia="it-IT"/>
              </w:rPr>
              <w:drawing>
                <wp:inline distT="0" distB="0" distL="0" distR="0">
                  <wp:extent cx="3116031" cy="780815"/>
                  <wp:effectExtent l="0" t="0" r="0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ATT000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087" cy="78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1955" w:rsidRDefault="00ED1955" w:rsidP="00ED1955">
            <w:pPr>
              <w:spacing w:after="0" w:line="300" w:lineRule="atLeast"/>
              <w:jc w:val="center"/>
              <w:rPr>
                <w:rFonts w:ascii="Arial" w:eastAsia="Times New Roman" w:hAnsi="Arial" w:cs="Arial"/>
                <w:i/>
                <w:iCs/>
                <w:color w:val="19191A"/>
                <w:sz w:val="33"/>
                <w:szCs w:val="33"/>
                <w:lang w:eastAsia="it-IT"/>
              </w:rPr>
            </w:pPr>
          </w:p>
          <w:p w:rsidR="00ED1955" w:rsidRPr="00ED1955" w:rsidRDefault="00ED1955" w:rsidP="00ED195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9191A"/>
                <w:sz w:val="33"/>
                <w:szCs w:val="33"/>
                <w:lang w:eastAsia="it-IT"/>
              </w:rPr>
            </w:pPr>
            <w:r w:rsidRPr="00ED1955">
              <w:rPr>
                <w:rFonts w:ascii="Arial" w:eastAsia="Times New Roman" w:hAnsi="Arial" w:cs="Arial"/>
                <w:i/>
                <w:iCs/>
                <w:color w:val="19191A"/>
                <w:sz w:val="33"/>
                <w:szCs w:val="33"/>
                <w:lang w:eastAsia="it-IT"/>
              </w:rPr>
              <w:t>Direzione Generale per i sistemi informativi e la statistica</w:t>
            </w:r>
          </w:p>
        </w:tc>
      </w:tr>
      <w:tr w:rsidR="00ED1955" w:rsidRPr="00ED1955" w:rsidTr="00ED1955">
        <w:trPr>
          <w:jc w:val="center"/>
        </w:trPr>
        <w:tc>
          <w:tcPr>
            <w:tcW w:w="0" w:type="auto"/>
            <w:shd w:val="clear" w:color="auto" w:fill="FFFFFF"/>
            <w:tcMar>
              <w:top w:w="600" w:type="dxa"/>
              <w:left w:w="450" w:type="dxa"/>
              <w:bottom w:w="600" w:type="dxa"/>
              <w:right w:w="4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ED1955" w:rsidRPr="00ED1955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Gentile segreteria scolastica,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nell’ambito delle attività di predisposizione del nuovo sistema di posta elettronica fornito dal Ministero, dai primi di novembre p.v., è prevista la sostituzione della casella e-mail </w:t>
                  </w:r>
                  <w:r w:rsidRPr="00ED195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@posta.istruzione.it</w:t>
                  </w: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 assegnate al personale Docente e ATA.</w:t>
                  </w: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br/>
                    <w:t>Le nuove caselle saranno infatti del tipo nome.cognome@scuola.istruzione.it e saranno modificate nell'estensione, rimanendo invariate nella parte che precede il simbolo "@".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E’ opportuno fornire le seguenti informazioni: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gli utenti interessati dal passaggio al nuovo sistema saranno suddivisi in lotti e avvisati progressivamente via e-mail;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il personale Docente e ATA riceverà via e-mail tutti i dettagli sul passaggio al nuovo sistema (credenziali, link di accesso, riferimenti assistenza, ecc.);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nel caso di smarrimento della password di accesso alla vecchia casella </w:t>
                  </w:r>
                  <w:r w:rsidRPr="00ED195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@posta.istruzione.it</w:t>
                  </w: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, gli utenti potranno effettuare il reset: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nell’Area Riservata attraverso la funzione </w:t>
                  </w:r>
                  <w:r w:rsidRPr="00ED195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PROFILO - Gestione profilo - Modifica password;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sul portale Istanze Online attraverso la funzione </w:t>
                  </w:r>
                  <w:r w:rsidRPr="00ED195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 xml:space="preserve">Posta elettronica - Stato casella </w:t>
                  </w:r>
                  <w:proofErr w:type="spellStart"/>
                  <w:r w:rsidRPr="00ED195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pers</w:t>
                  </w:r>
                  <w:proofErr w:type="spellEnd"/>
                  <w:r w:rsidRPr="00ED195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 xml:space="preserve">. scuola e reset </w:t>
                  </w:r>
                  <w:proofErr w:type="spellStart"/>
                  <w:r w:rsidRPr="00ED195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passw</w:t>
                  </w:r>
                  <w:proofErr w:type="spellEnd"/>
                  <w:r w:rsidRPr="00ED195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rivolgendosi al referente per la sicurezza (DS/DSGA) della scuola di titolarità.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il personale Docente e ATA che non è attualmente dotato di una casella di posta elettronica, potrà comunque attivarla in futuro sul portale ministeriale Istanze Online, quando le operazioni di migrazione saranno concluse;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il contenuto delle caselle </w:t>
                  </w: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it-IT"/>
                    </w:rPr>
                    <w:t>non sarà migrato automaticamente</w:t>
                  </w: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 per ragioni di privacy quindi gli utenti interessati dovranno provvedere autonomamente al salvataggio dei messaggi presenti sulla vecchia casella, utilizzando le guide fornite;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nel caso di smarrimento della password della nuova casella </w:t>
                  </w:r>
                  <w:r w:rsidRPr="00ED195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@scuola.istruzione.it</w:t>
                  </w: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, gli utenti potranno effettuare il reset password in autonomia: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nell’Area Riservata attraverso la funzione </w:t>
                  </w:r>
                  <w:r w:rsidRPr="00ED195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PROFILO - Gestione profilo - Modifica password;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sul portale Istanze Online attraverso la funzione </w:t>
                  </w:r>
                  <w:r w:rsidRPr="00ED195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 xml:space="preserve">Posta elettronica - Stato casella </w:t>
                  </w:r>
                  <w:proofErr w:type="spellStart"/>
                  <w:r w:rsidRPr="00ED195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pers</w:t>
                  </w:r>
                  <w:proofErr w:type="spellEnd"/>
                  <w:r w:rsidRPr="00ED195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 xml:space="preserve">. scuola e reset </w:t>
                  </w:r>
                  <w:proofErr w:type="spellStart"/>
                  <w:r w:rsidRPr="00ED195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passw</w:t>
                  </w:r>
                  <w:proofErr w:type="spellEnd"/>
                  <w:r w:rsidRPr="00ED195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 xml:space="preserve"> (a partire dal 1 dicembre 2023);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rivolgendosi al referente per la sicurezza (DS/DSGA) della scuola di titolarità (a partire dal 1 dicembre 2023).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Per eventuali chiarimenti o richieste di supporto è possibile contattare il numero telefonico </w:t>
                  </w:r>
                  <w:r w:rsidRPr="00ED195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080 9267630</w:t>
                  </w: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 o consultare la pagina </w:t>
                  </w: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web </w:t>
                  </w:r>
                  <w:hyperlink r:id="rId7" w:tgtFrame="_blank" w:history="1">
                    <w:r w:rsidRPr="00ED1955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bdr w:val="none" w:sz="0" w:space="0" w:color="auto" w:frame="1"/>
                        <w:lang w:eastAsia="it-IT"/>
                      </w:rPr>
                      <w:t>https://www.istruzione.it/nuova-peo</w:t>
                    </w:r>
                  </w:hyperlink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Si prega la Segreteria scolastica di informare della presente attività tutto il personale Docente e ATA assente dal servizio (es: comando esterno, aspettativa, maternità etc.) dando indicazione di controllare la propria casella di posta e garantendo la massima diffusione.</w:t>
                  </w:r>
                  <w:r w:rsidRPr="00ED1955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br/>
                    <w:t>Ringraziamo per la preziosa collaborazione.</w:t>
                  </w:r>
                </w:p>
                <w:p w:rsidR="00ED1955" w:rsidRPr="00ED1955" w:rsidRDefault="00ED1955" w:rsidP="00ED19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D1955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t>Ministero dell’istruzione e del merito</w:t>
                  </w:r>
                  <w:r w:rsidRPr="00ED1955">
                    <w:rPr>
                      <w:rFonts w:ascii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Direzione Generale per i sistemi informativi e la statistica</w:t>
                  </w:r>
                </w:p>
                <w:p w:rsidR="00ED1955" w:rsidRDefault="00ED1955" w:rsidP="00ED19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  <w:p w:rsidR="00ED1955" w:rsidRPr="00ED1955" w:rsidRDefault="00ED1955" w:rsidP="00ED1955">
                  <w:pPr>
                    <w:rPr>
                      <w:lang w:eastAsia="it-IT"/>
                    </w:rPr>
                  </w:pPr>
                </w:p>
              </w:tc>
            </w:tr>
          </w:tbl>
          <w:p w:rsidR="00ED1955" w:rsidRPr="00ED1955" w:rsidRDefault="00ED1955" w:rsidP="00ED1955">
            <w:pPr>
              <w:spacing w:after="0" w:line="240" w:lineRule="auto"/>
              <w:rPr>
                <w:rFonts w:ascii="Tahoma" w:eastAsia="Times New Roman" w:hAnsi="Tahoma" w:cs="Tahoma"/>
                <w:color w:val="19191A"/>
                <w:sz w:val="24"/>
                <w:szCs w:val="24"/>
                <w:lang w:eastAsia="it-IT"/>
              </w:rPr>
            </w:pPr>
          </w:p>
        </w:tc>
      </w:tr>
    </w:tbl>
    <w:p w:rsidR="0003745A" w:rsidRDefault="0003745A"/>
    <w:sectPr w:rsidR="000374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665E"/>
    <w:multiLevelType w:val="multilevel"/>
    <w:tmpl w:val="F2DE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B6B2E"/>
    <w:multiLevelType w:val="multilevel"/>
    <w:tmpl w:val="213C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964DD"/>
    <w:multiLevelType w:val="multilevel"/>
    <w:tmpl w:val="62BE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55"/>
    <w:rsid w:val="0003745A"/>
    <w:rsid w:val="00E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D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D1955"/>
    <w:rPr>
      <w:i/>
      <w:iCs/>
    </w:rPr>
  </w:style>
  <w:style w:type="character" w:styleId="Enfasigrassetto">
    <w:name w:val="Strong"/>
    <w:basedOn w:val="Carpredefinitoparagrafo"/>
    <w:uiPriority w:val="22"/>
    <w:qFormat/>
    <w:rsid w:val="00ED195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D19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D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D1955"/>
    <w:rPr>
      <w:i/>
      <w:iCs/>
    </w:rPr>
  </w:style>
  <w:style w:type="character" w:styleId="Enfasigrassetto">
    <w:name w:val="Strong"/>
    <w:basedOn w:val="Carpredefinitoparagrafo"/>
    <w:uiPriority w:val="22"/>
    <w:qFormat/>
    <w:rsid w:val="00ED195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D19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struzione.it/nuova-p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PERSONALE2</cp:lastModifiedBy>
  <cp:revision>1</cp:revision>
  <dcterms:created xsi:type="dcterms:W3CDTF">2023-10-31T08:06:00Z</dcterms:created>
  <dcterms:modified xsi:type="dcterms:W3CDTF">2023-10-31T08:10:00Z</dcterms:modified>
</cp:coreProperties>
</file>